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CF9" w:rsidRDefault="00220426" w:rsidP="00E25CF9">
      <w:pPr>
        <w:spacing w:after="0" w:line="36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6300470" cy="8660254"/>
            <wp:effectExtent l="19050" t="0" r="5080" b="0"/>
            <wp:docPr id="1" name="Рисунок 1" descr="E:\Documents\Документы сканера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ocuments\Документы сканера\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37798">
        <w:rPr>
          <w:rFonts w:ascii="Times New Roman" w:hAnsi="Times New Roman" w:cs="Times New Roman"/>
          <w:noProof/>
          <w:sz w:val="20"/>
          <w:szCs w:val="20"/>
        </w:rPr>
        <w:lastRenderedPageBreak/>
        <w:t xml:space="preserve"> </w:t>
      </w:r>
    </w:p>
    <w:p w:rsidR="009401D7" w:rsidRDefault="009401D7" w:rsidP="0048499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8499D" w:rsidRPr="009401D7" w:rsidRDefault="0048499D" w:rsidP="0048499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01D7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1.1    Настоящий Порядок разработки, принятия и утверждения  локальных нормативных актов (далее – Порядок) муниципальной бюджетной дошкольной образовательной организации «</w:t>
      </w:r>
      <w:proofErr w:type="spellStart"/>
      <w:r w:rsidR="00E25CF9" w:rsidRPr="009401D7">
        <w:rPr>
          <w:rFonts w:ascii="Times New Roman" w:hAnsi="Times New Roman" w:cs="Times New Roman"/>
          <w:sz w:val="24"/>
          <w:szCs w:val="24"/>
        </w:rPr>
        <w:t>Поисевский</w:t>
      </w:r>
      <w:proofErr w:type="spellEnd"/>
      <w:r w:rsidR="00E25CF9" w:rsidRPr="009401D7"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Pr="009401D7">
        <w:rPr>
          <w:rFonts w:ascii="Times New Roman" w:hAnsi="Times New Roman" w:cs="Times New Roman"/>
          <w:sz w:val="24"/>
          <w:szCs w:val="24"/>
        </w:rPr>
        <w:t>» (далее -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>) разработан в соответствии со статьей 30 Федерального закона от 29.12.2012г. № 273-ФЗ «Об образовании в Российской Федерации.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1.2    Настоящий Порядок определяет основные должностные требования к процедуре разработки проектов локальных нормативных актов должностными лицами МБДОО, порядку их принятия, утверждения, внесения в них дополнений и изменений.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01D7">
        <w:rPr>
          <w:rFonts w:ascii="Times New Roman" w:hAnsi="Times New Roman" w:cs="Times New Roman"/>
          <w:b/>
          <w:sz w:val="24"/>
          <w:szCs w:val="24"/>
        </w:rPr>
        <w:t>2. Понятие локальных нормативных актов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2.1. Локальный нормативный акт МБДОО (далее – ЛНА) – основанный на нормах законодательства официальный правовой документ, регулирующий отношения в рамках МБДОО, содержащий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МБДОО и утвержденный приказом заведующего МБДОО.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01D7">
        <w:rPr>
          <w:rFonts w:ascii="Times New Roman" w:hAnsi="Times New Roman" w:cs="Times New Roman"/>
          <w:b/>
          <w:sz w:val="24"/>
          <w:szCs w:val="24"/>
        </w:rPr>
        <w:t>3. Виды ЛНА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3.1. ЛНА, регламентирующие организационные аспекты деятельности МБДОО: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Правила приема в МБДОУ (включая порядок оформления возникновения, изменения и прекращения образовательных отношений);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Правила внутреннего распорядка воспитанников;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Правила внутреннего трудового распорядка;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Требования к одежде воспитанников;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Порядок пользования объектами инфраструктуры МБДОО;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 xml:space="preserve">- Положение о </w:t>
      </w:r>
      <w:proofErr w:type="spellStart"/>
      <w:r w:rsidRPr="009401D7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9401D7">
        <w:rPr>
          <w:rFonts w:ascii="Times New Roman" w:hAnsi="Times New Roman" w:cs="Times New Roman"/>
          <w:sz w:val="24"/>
          <w:szCs w:val="24"/>
        </w:rPr>
        <w:t xml:space="preserve"> комиссии;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Штатное расписание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>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Программа развития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>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 xml:space="preserve">- Порядок организации и проведения </w:t>
      </w:r>
      <w:proofErr w:type="spellStart"/>
      <w:r w:rsidRPr="009401D7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401D7">
        <w:rPr>
          <w:rFonts w:ascii="Times New Roman" w:hAnsi="Times New Roman" w:cs="Times New Roman"/>
          <w:sz w:val="24"/>
          <w:szCs w:val="24"/>
        </w:rPr>
        <w:t xml:space="preserve"> в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>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иные ЛНА.                                                                                                      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3.2. ЛНА, регламентирующие порядок управления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>: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Положение об общем собрании работников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>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lastRenderedPageBreak/>
        <w:t>- Положение о педагогическом совете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>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Положение о родительском комитете;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Положение о Совете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>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иные ЛНА.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 xml:space="preserve">3.3. ЛНА, </w:t>
      </w:r>
      <w:proofErr w:type="gramStart"/>
      <w:r w:rsidRPr="009401D7">
        <w:rPr>
          <w:rFonts w:ascii="Times New Roman" w:hAnsi="Times New Roman" w:cs="Times New Roman"/>
          <w:sz w:val="24"/>
          <w:szCs w:val="24"/>
        </w:rPr>
        <w:t>регламентирующие</w:t>
      </w:r>
      <w:proofErr w:type="gramEnd"/>
      <w:r w:rsidRPr="009401D7">
        <w:rPr>
          <w:rFonts w:ascii="Times New Roman" w:hAnsi="Times New Roman" w:cs="Times New Roman"/>
          <w:sz w:val="24"/>
          <w:szCs w:val="24"/>
        </w:rPr>
        <w:t xml:space="preserve"> организацию образовательного процесса: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основная общеобразовательная программа дошкольного образования МБДОО;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Положение о языках образования МБДОО;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иные ЛНА.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3.4. ЛНА, регламентирующие права работников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>, родителей (законных представителей) воспитанников: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Положение о профессиональной этике педагогических работников МБДОО  (Кодекс профессиональной этики);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Порядок доступа работников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 xml:space="preserve"> к информационно-телекоммуникационным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Положение о режиме рабочего времени педагогических работников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 xml:space="preserve"> (о соотношении учебной и другой педагогической работы педагогических работников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>);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Положение об аттестационной комиссии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 xml:space="preserve"> (для проведения аттестации педагогических работников на соответствие занимаемой должности);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Положение о комиссии по урегулированию споров между участниками образовательных отношений в МБДОО;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иные ЛНА.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bookmark1"/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01D7">
        <w:rPr>
          <w:rFonts w:ascii="Times New Roman" w:hAnsi="Times New Roman" w:cs="Times New Roman"/>
          <w:b/>
          <w:sz w:val="24"/>
          <w:szCs w:val="24"/>
        </w:rPr>
        <w:t>4. Принятие ЛНА</w:t>
      </w:r>
      <w:bookmarkEnd w:id="0"/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4.1. ЛНА принимаются: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Общим собранием работников Организации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 xml:space="preserve"> - локальные нормативные акты, содержащие нормы трудового права;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Педагогическим советом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 xml:space="preserve"> - локальные нормативные акты, содержащие нормы, регулирующие образовательные отношения.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 xml:space="preserve">4.2.  Порядок принятия решений коллегиальными органами управления МБДОО, указанными в п.4.1 настоящего Порядка, регламентирован соответствующими положениями </w:t>
      </w:r>
      <w:r w:rsidRPr="009401D7">
        <w:rPr>
          <w:rFonts w:ascii="Times New Roman" w:hAnsi="Times New Roman" w:cs="Times New Roman"/>
          <w:sz w:val="24"/>
          <w:szCs w:val="24"/>
        </w:rPr>
        <w:lastRenderedPageBreak/>
        <w:t>(Положение о Педагогическом совете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>, Положение об Общем собрании работников Организации МБДОО).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bookmark2"/>
      <w:r w:rsidRPr="009401D7">
        <w:rPr>
          <w:rFonts w:ascii="Times New Roman" w:hAnsi="Times New Roman" w:cs="Times New Roman"/>
          <w:b/>
          <w:sz w:val="24"/>
          <w:szCs w:val="24"/>
        </w:rPr>
        <w:t>5.   Утверждение ЛНА</w:t>
      </w:r>
      <w:bookmarkEnd w:id="1"/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5.1. Заведующий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 xml:space="preserve"> утверждает ЛНА путем издания приказа об утверждении ЛНА.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5.2.  В приказе в обязательном порядке указывается дата введения ЛНА в действие.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bookmark3"/>
      <w:r w:rsidRPr="009401D7">
        <w:rPr>
          <w:rFonts w:ascii="Times New Roman" w:hAnsi="Times New Roman" w:cs="Times New Roman"/>
          <w:b/>
          <w:sz w:val="24"/>
          <w:szCs w:val="24"/>
        </w:rPr>
        <w:t>6.      Ознакомление участников образовательных отношений с локальными нормативными актами</w:t>
      </w:r>
      <w:bookmarkEnd w:id="2"/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6.1. Работники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 xml:space="preserve"> в обязательном порядке должны быть ознакомлены со всеми ЛНА в Общем собрании работников Организации или в Педагогическом совете.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 xml:space="preserve">6.2. ЛНА МБДОО могут </w:t>
      </w:r>
      <w:proofErr w:type="spellStart"/>
      <w:r w:rsidRPr="009401D7">
        <w:rPr>
          <w:rFonts w:ascii="Times New Roman" w:hAnsi="Times New Roman" w:cs="Times New Roman"/>
          <w:sz w:val="24"/>
          <w:szCs w:val="24"/>
        </w:rPr>
        <w:t>размещатся</w:t>
      </w:r>
      <w:proofErr w:type="spellEnd"/>
      <w:r w:rsidRPr="009401D7">
        <w:rPr>
          <w:rFonts w:ascii="Times New Roman" w:hAnsi="Times New Roman" w:cs="Times New Roman"/>
          <w:sz w:val="24"/>
          <w:szCs w:val="24"/>
        </w:rPr>
        <w:t xml:space="preserve"> на официальном сайте МБДОО в сети «Интернет».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3" w:name="bookmark4"/>
      <w:r w:rsidRPr="009401D7">
        <w:rPr>
          <w:rFonts w:ascii="Times New Roman" w:hAnsi="Times New Roman" w:cs="Times New Roman"/>
          <w:b/>
          <w:sz w:val="24"/>
          <w:szCs w:val="24"/>
        </w:rPr>
        <w:t>7.   Изменение ЛНА</w:t>
      </w:r>
      <w:bookmarkEnd w:id="3"/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7.1. ЛНА подлежат изменению и дополнению в следующих случаях: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реорганизация либо изменение структуры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>, которое влечет за собой изменение наименования либо задач и направлений деятельности;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изменение законодательства Российской Федерации;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по усмотрению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>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7.2.  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4" w:name="bookmark5"/>
      <w:r w:rsidRPr="009401D7">
        <w:rPr>
          <w:rFonts w:ascii="Times New Roman" w:hAnsi="Times New Roman" w:cs="Times New Roman"/>
          <w:b/>
          <w:sz w:val="24"/>
          <w:szCs w:val="24"/>
        </w:rPr>
        <w:t>8. Отмена ЛНА</w:t>
      </w:r>
      <w:bookmarkEnd w:id="4"/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 xml:space="preserve">8.1.Основания для отмены ЛНА </w:t>
      </w:r>
      <w:proofErr w:type="spellStart"/>
      <w:r w:rsidRPr="009401D7">
        <w:rPr>
          <w:rFonts w:ascii="Times New Roman" w:hAnsi="Times New Roman" w:cs="Times New Roman"/>
          <w:sz w:val="24"/>
          <w:szCs w:val="24"/>
        </w:rPr>
        <w:t>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>являются</w:t>
      </w:r>
      <w:proofErr w:type="spellEnd"/>
      <w:r w:rsidRPr="009401D7">
        <w:rPr>
          <w:rFonts w:ascii="Times New Roman" w:hAnsi="Times New Roman" w:cs="Times New Roman"/>
          <w:sz w:val="24"/>
          <w:szCs w:val="24"/>
        </w:rPr>
        <w:t>: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истечение срока действия локального нормативного акта (если при разработке ЛНА был определен период его действия);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- 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48499D" w:rsidRPr="009401D7" w:rsidRDefault="0048499D" w:rsidP="004849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1D7">
        <w:rPr>
          <w:rFonts w:ascii="Times New Roman" w:hAnsi="Times New Roman" w:cs="Times New Roman"/>
          <w:sz w:val="24"/>
          <w:szCs w:val="24"/>
        </w:rPr>
        <w:t>8.2.   Отмена ЛНА в связи с утратой силы производится приказом заведующего МБДО</w:t>
      </w:r>
      <w:r w:rsidR="00E25CF9" w:rsidRPr="009401D7">
        <w:rPr>
          <w:rFonts w:ascii="Times New Roman" w:hAnsi="Times New Roman" w:cs="Times New Roman"/>
          <w:sz w:val="24"/>
          <w:szCs w:val="24"/>
        </w:rPr>
        <w:t>У</w:t>
      </w:r>
      <w:r w:rsidRPr="009401D7">
        <w:rPr>
          <w:rFonts w:ascii="Times New Roman" w:hAnsi="Times New Roman" w:cs="Times New Roman"/>
          <w:sz w:val="24"/>
          <w:szCs w:val="24"/>
        </w:rPr>
        <w:t>.</w:t>
      </w:r>
    </w:p>
    <w:p w:rsidR="0048499D" w:rsidRPr="009401D7" w:rsidRDefault="0048499D" w:rsidP="0048499D">
      <w:pPr>
        <w:spacing w:after="0"/>
        <w:rPr>
          <w:sz w:val="24"/>
          <w:szCs w:val="24"/>
        </w:rPr>
      </w:pPr>
    </w:p>
    <w:p w:rsidR="00640B8F" w:rsidRDefault="00640B8F">
      <w:pPr>
        <w:rPr>
          <w:sz w:val="24"/>
          <w:szCs w:val="24"/>
        </w:rPr>
      </w:pPr>
    </w:p>
    <w:p w:rsidR="00220426" w:rsidRPr="009401D7" w:rsidRDefault="00220426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300470" cy="8660254"/>
            <wp:effectExtent l="19050" t="0" r="5080" b="0"/>
            <wp:docPr id="2" name="Рисунок 2" descr="E:\Documents\Документы сканера\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ocuments\Документы сканера\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0426" w:rsidRPr="009401D7" w:rsidSect="00346DCE">
      <w:type w:val="continuous"/>
      <w:pgSz w:w="11906" w:h="16838"/>
      <w:pgMar w:top="1134" w:right="850" w:bottom="22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8499D"/>
    <w:rsid w:val="00037798"/>
    <w:rsid w:val="000B4B9C"/>
    <w:rsid w:val="00220426"/>
    <w:rsid w:val="002C57AE"/>
    <w:rsid w:val="00346DCE"/>
    <w:rsid w:val="003C65B7"/>
    <w:rsid w:val="0048499D"/>
    <w:rsid w:val="005436FD"/>
    <w:rsid w:val="00640B8F"/>
    <w:rsid w:val="00806567"/>
    <w:rsid w:val="00847000"/>
    <w:rsid w:val="009401D7"/>
    <w:rsid w:val="00E25CF9"/>
    <w:rsid w:val="00E771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0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36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36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552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1A0C8A-B11F-4829-AC74-064771163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775</Words>
  <Characters>4423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User</cp:lastModifiedBy>
  <cp:revision>8</cp:revision>
  <cp:lastPrinted>2019-02-15T10:17:00Z</cp:lastPrinted>
  <dcterms:created xsi:type="dcterms:W3CDTF">2019-02-15T10:00:00Z</dcterms:created>
  <dcterms:modified xsi:type="dcterms:W3CDTF">2019-02-20T13:29:00Z</dcterms:modified>
</cp:coreProperties>
</file>